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1829F8" w:rsidRDefault="001829F8" w:rsidP="001829F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829F8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8666/93. PROCESSO ADMINISTRATIVO Nº 5355/2017</w:t>
      </w:r>
      <w:r w:rsidRPr="001829F8">
        <w:rPr>
          <w:rFonts w:ascii="Times New Roman" w:hAnsi="Times New Roman" w:cs="Times New Roman"/>
          <w:sz w:val="16"/>
          <w:szCs w:val="16"/>
        </w:rPr>
        <w:t>.</w:t>
      </w:r>
      <w:r w:rsidRPr="001829F8">
        <w:rPr>
          <w:rFonts w:ascii="Times New Roman" w:hAnsi="Times New Roman" w:cs="Times New Roman"/>
          <w:sz w:val="16"/>
          <w:szCs w:val="16"/>
        </w:rPr>
        <w:t xml:space="preserve"> OBJETO: MATERIAL DE CONSUMO ODONTOLÓGICO </w:t>
      </w:r>
      <w:r w:rsidRPr="001829F8">
        <w:rPr>
          <w:rFonts w:ascii="Times New Roman" w:hAnsi="Times New Roman" w:cs="Times New Roman"/>
          <w:sz w:val="16"/>
          <w:szCs w:val="16"/>
        </w:rPr>
        <w:t>II DOS</w:t>
      </w:r>
      <w:r w:rsidRPr="001829F8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24/11/</w:t>
      </w:r>
      <w:r w:rsidRPr="001829F8">
        <w:rPr>
          <w:rFonts w:ascii="Times New Roman" w:hAnsi="Times New Roman" w:cs="Times New Roman"/>
          <w:sz w:val="16"/>
          <w:szCs w:val="16"/>
        </w:rPr>
        <w:t>2017 PODER</w:t>
      </w:r>
      <w:r w:rsidRPr="001829F8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20</w:t>
      </w:r>
      <w:bookmarkStart w:id="0" w:name="_GoBack"/>
      <w:bookmarkEnd w:id="0"/>
      <w:r w:rsidRPr="001829F8">
        <w:rPr>
          <w:rFonts w:ascii="Times New Roman" w:hAnsi="Times New Roman" w:cs="Times New Roman"/>
          <w:sz w:val="16"/>
          <w:szCs w:val="16"/>
        </w:rPr>
        <w:t xml:space="preserve">/04/2018 E </w:t>
      </w:r>
      <w:r w:rsidRPr="001829F8">
        <w:rPr>
          <w:rFonts w:ascii="Times New Roman" w:hAnsi="Times New Roman" w:cs="Times New Roman"/>
          <w:sz w:val="16"/>
          <w:szCs w:val="16"/>
        </w:rPr>
        <w:t>20</w:t>
      </w:r>
      <w:r w:rsidRPr="001829F8">
        <w:rPr>
          <w:rFonts w:ascii="Times New Roman" w:hAnsi="Times New Roman" w:cs="Times New Roman"/>
          <w:sz w:val="16"/>
          <w:szCs w:val="16"/>
        </w:rPr>
        <w:t>/07/2018: NÃO OCORREU REEQUILÍBRIO ECONOMICO FINANCEIRO DE NENHUM DOS ITENS.</w:t>
      </w:r>
    </w:p>
    <w:sectPr w:rsidR="00C344D2" w:rsidRPr="00182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829F8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534BC"/>
    <w:rsid w:val="00371F39"/>
    <w:rsid w:val="003A2362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4E5725"/>
    <w:rsid w:val="00502C70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B2A4F"/>
    <w:rsid w:val="006D39E3"/>
    <w:rsid w:val="006E02E2"/>
    <w:rsid w:val="006E45D3"/>
    <w:rsid w:val="006E5F13"/>
    <w:rsid w:val="007401C8"/>
    <w:rsid w:val="0075455F"/>
    <w:rsid w:val="007955ED"/>
    <w:rsid w:val="00816D52"/>
    <w:rsid w:val="00861D52"/>
    <w:rsid w:val="00872F19"/>
    <w:rsid w:val="008774E2"/>
    <w:rsid w:val="008B3ACB"/>
    <w:rsid w:val="00912686"/>
    <w:rsid w:val="00925B72"/>
    <w:rsid w:val="00963D2C"/>
    <w:rsid w:val="009E1EE1"/>
    <w:rsid w:val="00A1545A"/>
    <w:rsid w:val="00A250AB"/>
    <w:rsid w:val="00A32D6F"/>
    <w:rsid w:val="00AC0171"/>
    <w:rsid w:val="00AC5D0F"/>
    <w:rsid w:val="00AF434E"/>
    <w:rsid w:val="00B432F3"/>
    <w:rsid w:val="00B61097"/>
    <w:rsid w:val="00B85DE9"/>
    <w:rsid w:val="00B877E1"/>
    <w:rsid w:val="00B922C2"/>
    <w:rsid w:val="00BA0C01"/>
    <w:rsid w:val="00BC2A42"/>
    <w:rsid w:val="00C344D2"/>
    <w:rsid w:val="00C856D2"/>
    <w:rsid w:val="00C92A26"/>
    <w:rsid w:val="00C962A3"/>
    <w:rsid w:val="00CC1150"/>
    <w:rsid w:val="00CC3730"/>
    <w:rsid w:val="00D67D22"/>
    <w:rsid w:val="00D81CBF"/>
    <w:rsid w:val="00DA0765"/>
    <w:rsid w:val="00DD3ABA"/>
    <w:rsid w:val="00E04A84"/>
    <w:rsid w:val="00E52B75"/>
    <w:rsid w:val="00E66EC4"/>
    <w:rsid w:val="00E70E48"/>
    <w:rsid w:val="00E77B7D"/>
    <w:rsid w:val="00EB2B91"/>
    <w:rsid w:val="00F82153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2018-09-26T16:14:00Z</dcterms:created>
  <dcterms:modified xsi:type="dcterms:W3CDTF">2018-09-26T16:15:00Z</dcterms:modified>
</cp:coreProperties>
</file>